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E5563" w14:textId="31DF1494" w:rsidR="00953641" w:rsidRDefault="00953641" w:rsidP="00953641">
      <w:pPr>
        <w:autoSpaceDE w:val="0"/>
        <w:autoSpaceDN w:val="0"/>
        <w:adjustRightInd w:val="0"/>
        <w:rPr>
          <w:rFonts w:ascii="Calibri" w:hAnsi="Calibri" w:cs="Gotham-Book"/>
          <w:b/>
          <w:sz w:val="32"/>
          <w:szCs w:val="32"/>
        </w:rPr>
      </w:pPr>
      <w:bookmarkStart w:id="0" w:name="_GoBack"/>
      <w:bookmarkEnd w:id="0"/>
      <w:r w:rsidRPr="00D82458">
        <w:rPr>
          <w:rFonts w:ascii="Arial" w:eastAsia="Calibri" w:hAnsi="Arial" w:cs="Arial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593D2BD" wp14:editId="547FFF95">
            <wp:simplePos x="0" y="0"/>
            <wp:positionH relativeFrom="column">
              <wp:posOffset>4260850</wp:posOffset>
            </wp:positionH>
            <wp:positionV relativeFrom="paragraph">
              <wp:posOffset>-577850</wp:posOffset>
            </wp:positionV>
            <wp:extent cx="2181225" cy="608965"/>
            <wp:effectExtent l="0" t="0" r="9525" b="635"/>
            <wp:wrapNone/>
            <wp:docPr id="7" name="Picture 7" descr="Springwell_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well_L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Gotham-Book"/>
          <w:b/>
          <w:sz w:val="32"/>
          <w:szCs w:val="32"/>
        </w:rPr>
        <w:t>Springwell Academy Leeds</w:t>
      </w:r>
    </w:p>
    <w:p w14:paraId="4C8F7A15" w14:textId="10CB5F74" w:rsidR="00953641" w:rsidRPr="00D21440" w:rsidRDefault="00953641" w:rsidP="00953641">
      <w:pPr>
        <w:autoSpaceDE w:val="0"/>
        <w:autoSpaceDN w:val="0"/>
        <w:adjustRightInd w:val="0"/>
        <w:rPr>
          <w:rFonts w:ascii="Calibri" w:hAnsi="Calibri" w:cs="Gotham-Book"/>
          <w:b/>
          <w:sz w:val="32"/>
          <w:szCs w:val="32"/>
        </w:rPr>
      </w:pPr>
    </w:p>
    <w:p w14:paraId="70F7A74E" w14:textId="5C27AC23" w:rsidR="00953641" w:rsidRPr="00984F50" w:rsidRDefault="00953641" w:rsidP="00953641">
      <w:pPr>
        <w:spacing w:after="120"/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b/>
          <w:sz w:val="22"/>
          <w:szCs w:val="22"/>
        </w:rPr>
        <w:t xml:space="preserve">Post Title: </w:t>
      </w:r>
      <w:r w:rsidRPr="00984F50">
        <w:rPr>
          <w:rFonts w:ascii="Arial" w:hAnsi="Arial" w:cs="Arial"/>
          <w:sz w:val="22"/>
          <w:szCs w:val="22"/>
        </w:rPr>
        <w:t xml:space="preserve"> </w:t>
      </w:r>
      <w:r w:rsidR="000166ED" w:rsidRPr="00984F50">
        <w:rPr>
          <w:rFonts w:ascii="Arial" w:hAnsi="Arial" w:cs="Arial"/>
          <w:sz w:val="22"/>
          <w:szCs w:val="22"/>
        </w:rPr>
        <w:t>Site Operative</w:t>
      </w:r>
    </w:p>
    <w:p w14:paraId="67DA3D6A" w14:textId="57C0C697" w:rsidR="00953641" w:rsidRPr="00984F50" w:rsidRDefault="00953641" w:rsidP="00953641">
      <w:pPr>
        <w:spacing w:after="120"/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b/>
          <w:sz w:val="22"/>
          <w:szCs w:val="22"/>
        </w:rPr>
        <w:t xml:space="preserve">Department: </w:t>
      </w:r>
      <w:r w:rsidR="00E871C4" w:rsidRPr="00984F50">
        <w:rPr>
          <w:rFonts w:ascii="Arial" w:hAnsi="Arial" w:cs="Arial"/>
          <w:sz w:val="22"/>
          <w:szCs w:val="22"/>
        </w:rPr>
        <w:t>Facilities Management</w:t>
      </w:r>
    </w:p>
    <w:p w14:paraId="3A7302DF" w14:textId="0A2905A8" w:rsidR="00953641" w:rsidRPr="00984F50" w:rsidRDefault="00953641" w:rsidP="00953641">
      <w:pPr>
        <w:spacing w:after="120"/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b/>
          <w:sz w:val="22"/>
          <w:szCs w:val="22"/>
        </w:rPr>
        <w:t xml:space="preserve">Reporting to: </w:t>
      </w:r>
      <w:r w:rsidR="00E871C4" w:rsidRPr="00984F50">
        <w:rPr>
          <w:rFonts w:ascii="Arial" w:hAnsi="Arial" w:cs="Arial"/>
          <w:sz w:val="22"/>
          <w:szCs w:val="22"/>
        </w:rPr>
        <w:t>Estates Manager</w:t>
      </w:r>
    </w:p>
    <w:p w14:paraId="6941E60C" w14:textId="6133DD2A" w:rsidR="00953641" w:rsidRPr="00984F50" w:rsidRDefault="00953641" w:rsidP="00953641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984F50">
        <w:rPr>
          <w:rFonts w:ascii="Arial" w:hAnsi="Arial" w:cs="Arial"/>
          <w:b/>
          <w:sz w:val="22"/>
          <w:szCs w:val="22"/>
        </w:rPr>
        <w:t xml:space="preserve">Salary: </w:t>
      </w:r>
      <w:r w:rsidR="00930322" w:rsidRPr="00984F50">
        <w:rPr>
          <w:rFonts w:ascii="Arial" w:hAnsi="Arial" w:cs="Arial"/>
          <w:sz w:val="22"/>
          <w:szCs w:val="22"/>
        </w:rPr>
        <w:t>£15</w:t>
      </w:r>
      <w:r w:rsidR="00E871C4" w:rsidRPr="00984F50">
        <w:rPr>
          <w:rFonts w:ascii="Arial" w:hAnsi="Arial" w:cs="Arial"/>
          <w:sz w:val="22"/>
          <w:szCs w:val="22"/>
        </w:rPr>
        <w:t>,</w:t>
      </w:r>
      <w:r w:rsidR="00930322" w:rsidRPr="00984F50">
        <w:rPr>
          <w:rFonts w:ascii="Arial" w:hAnsi="Arial" w:cs="Arial"/>
          <w:sz w:val="22"/>
          <w:szCs w:val="22"/>
        </w:rPr>
        <w:t>37</w:t>
      </w:r>
      <w:r w:rsidR="00E871C4" w:rsidRPr="00984F50">
        <w:rPr>
          <w:rFonts w:ascii="Arial" w:hAnsi="Arial" w:cs="Arial"/>
          <w:sz w:val="22"/>
          <w:szCs w:val="22"/>
        </w:rPr>
        <w:t>5</w:t>
      </w:r>
      <w:r w:rsidRPr="00984F50">
        <w:rPr>
          <w:rFonts w:ascii="Arial" w:hAnsi="Arial" w:cs="Arial"/>
          <w:sz w:val="22"/>
          <w:szCs w:val="22"/>
        </w:rPr>
        <w:t xml:space="preserve"> to £</w:t>
      </w:r>
      <w:r w:rsidR="00E871C4" w:rsidRPr="00984F50">
        <w:rPr>
          <w:rFonts w:ascii="Arial" w:hAnsi="Arial" w:cs="Arial"/>
          <w:sz w:val="22"/>
          <w:szCs w:val="22"/>
        </w:rPr>
        <w:t>1</w:t>
      </w:r>
      <w:r w:rsidR="00930322" w:rsidRPr="00984F50">
        <w:rPr>
          <w:rFonts w:ascii="Arial" w:hAnsi="Arial" w:cs="Arial"/>
          <w:sz w:val="22"/>
          <w:szCs w:val="22"/>
        </w:rPr>
        <w:t>6</w:t>
      </w:r>
      <w:r w:rsidR="00E871C4" w:rsidRPr="00984F50">
        <w:rPr>
          <w:rFonts w:ascii="Arial" w:hAnsi="Arial" w:cs="Arial"/>
          <w:sz w:val="22"/>
          <w:szCs w:val="22"/>
        </w:rPr>
        <w:t>,</w:t>
      </w:r>
      <w:r w:rsidR="00930322" w:rsidRPr="00984F50">
        <w:rPr>
          <w:rFonts w:ascii="Arial" w:hAnsi="Arial" w:cs="Arial"/>
          <w:sz w:val="22"/>
          <w:szCs w:val="22"/>
        </w:rPr>
        <w:t>491</w:t>
      </w:r>
      <w:r w:rsidRPr="00984F50">
        <w:rPr>
          <w:rFonts w:ascii="Arial" w:hAnsi="Arial" w:cs="Arial"/>
          <w:sz w:val="22"/>
          <w:szCs w:val="22"/>
        </w:rPr>
        <w:t xml:space="preserve"> (Points </w:t>
      </w:r>
      <w:r w:rsidR="00E871C4" w:rsidRPr="00984F50">
        <w:rPr>
          <w:rFonts w:ascii="Arial" w:hAnsi="Arial" w:cs="Arial"/>
          <w:sz w:val="22"/>
          <w:szCs w:val="22"/>
        </w:rPr>
        <w:t>9</w:t>
      </w:r>
      <w:r w:rsidRPr="00984F50">
        <w:rPr>
          <w:rFonts w:ascii="Arial" w:hAnsi="Arial" w:cs="Arial"/>
          <w:sz w:val="22"/>
          <w:szCs w:val="22"/>
        </w:rPr>
        <w:t xml:space="preserve"> to </w:t>
      </w:r>
      <w:r w:rsidR="00930322" w:rsidRPr="00984F50">
        <w:rPr>
          <w:rFonts w:ascii="Arial" w:hAnsi="Arial" w:cs="Arial"/>
          <w:sz w:val="22"/>
          <w:szCs w:val="22"/>
        </w:rPr>
        <w:t>13</w:t>
      </w:r>
      <w:r w:rsidRPr="00984F50">
        <w:rPr>
          <w:rFonts w:ascii="Arial" w:hAnsi="Arial" w:cs="Arial"/>
          <w:sz w:val="22"/>
          <w:szCs w:val="22"/>
        </w:rPr>
        <w:t>) dependent on qualifications and experience</w:t>
      </w:r>
    </w:p>
    <w:p w14:paraId="1D6326F4" w14:textId="7661E907" w:rsidR="00633497" w:rsidRPr="00984F50" w:rsidRDefault="00633497" w:rsidP="00633497">
      <w:pPr>
        <w:spacing w:after="120"/>
        <w:rPr>
          <w:rFonts w:ascii="Arial" w:hAnsi="Arial" w:cs="Arial"/>
          <w:b/>
          <w:sz w:val="22"/>
          <w:szCs w:val="22"/>
        </w:rPr>
      </w:pPr>
      <w:r w:rsidRPr="00984F50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5A6A8" wp14:editId="592D109E">
                <wp:simplePos x="0" y="0"/>
                <wp:positionH relativeFrom="column">
                  <wp:posOffset>-19050</wp:posOffset>
                </wp:positionH>
                <wp:positionV relativeFrom="paragraph">
                  <wp:posOffset>86359</wp:posOffset>
                </wp:positionV>
                <wp:extent cx="5781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line w14:anchorId="3356C7A9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8pt" to="453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1793156B" w14:textId="77777777" w:rsidR="0081390E" w:rsidRPr="00984F50" w:rsidRDefault="0081390E" w:rsidP="0081390E">
      <w:pPr>
        <w:rPr>
          <w:rFonts w:ascii="Arial" w:hAnsi="Arial" w:cs="Arial"/>
          <w:sz w:val="22"/>
          <w:szCs w:val="22"/>
        </w:rPr>
      </w:pPr>
    </w:p>
    <w:p w14:paraId="099DB416" w14:textId="49FBDB17" w:rsidR="00930322" w:rsidRPr="00984F50" w:rsidRDefault="00930322" w:rsidP="00813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sz w:val="22"/>
          <w:szCs w:val="22"/>
        </w:rPr>
        <w:t xml:space="preserve">As part of Wellspring Academy Trust, Springwell Leeds is an exciting partnership development between Leeds City Council and Springwell Special Academy, an outstanding cross-phase SEMH School. An exciting opportunity is available for people looking for a fresh challenge in an inspiring learning environment where we provide children with ‘second chance’ learning. </w:t>
      </w:r>
    </w:p>
    <w:p w14:paraId="5E10E10A" w14:textId="77777777" w:rsidR="00930322" w:rsidRPr="00984F50" w:rsidRDefault="00930322" w:rsidP="00813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931570" w14:textId="5F4D3F7E" w:rsidR="0081390E" w:rsidRPr="00984F50" w:rsidRDefault="0081390E" w:rsidP="00813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984F50">
        <w:rPr>
          <w:rFonts w:ascii="Arial" w:hAnsi="Arial" w:cs="Arial"/>
          <w:color w:val="262626"/>
          <w:sz w:val="22"/>
          <w:szCs w:val="22"/>
        </w:rPr>
        <w:t xml:space="preserve">We value our people; collegial working at all levels is central to our </w:t>
      </w:r>
      <w:r w:rsidR="00393FEB" w:rsidRPr="00984F50">
        <w:rPr>
          <w:rFonts w:ascii="Arial" w:hAnsi="Arial" w:cs="Arial"/>
          <w:color w:val="262626"/>
          <w:sz w:val="22"/>
          <w:szCs w:val="22"/>
        </w:rPr>
        <w:t>culture</w:t>
      </w:r>
      <w:r w:rsidRPr="00984F50">
        <w:rPr>
          <w:rFonts w:ascii="Arial" w:hAnsi="Arial" w:cs="Arial"/>
          <w:color w:val="262626"/>
          <w:sz w:val="22"/>
          <w:szCs w:val="22"/>
        </w:rPr>
        <w:t xml:space="preserve">. High quality induction training and ongoing professional development support are guaranteed. </w:t>
      </w:r>
    </w:p>
    <w:p w14:paraId="17931571" w14:textId="77777777" w:rsidR="0081390E" w:rsidRPr="00984F50" w:rsidRDefault="0081390E" w:rsidP="00813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</w:p>
    <w:p w14:paraId="17931572" w14:textId="6A9F817F" w:rsidR="0081390E" w:rsidRPr="00984F50" w:rsidRDefault="003E21D8" w:rsidP="00813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984F50">
        <w:rPr>
          <w:rFonts w:ascii="Arial" w:hAnsi="Arial" w:cs="Arial"/>
          <w:color w:val="262626"/>
          <w:sz w:val="22"/>
          <w:szCs w:val="22"/>
        </w:rPr>
        <w:t>We are interested</w:t>
      </w:r>
      <w:r w:rsidR="0081390E" w:rsidRPr="00984F50">
        <w:rPr>
          <w:rFonts w:ascii="Arial" w:hAnsi="Arial" w:cs="Arial"/>
          <w:color w:val="262626"/>
          <w:sz w:val="22"/>
          <w:szCs w:val="22"/>
        </w:rPr>
        <w:t xml:space="preserve"> in hearing from people who:</w:t>
      </w:r>
    </w:p>
    <w:p w14:paraId="17931573" w14:textId="77777777" w:rsidR="0081390E" w:rsidRPr="00984F50" w:rsidRDefault="0081390E" w:rsidP="00813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</w:p>
    <w:p w14:paraId="073FAB57" w14:textId="309CEA68" w:rsidR="002149C3" w:rsidRPr="00984F50" w:rsidRDefault="002149C3" w:rsidP="002149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sz w:val="22"/>
          <w:szCs w:val="22"/>
        </w:rPr>
        <w:t>Are self-motivat</w:t>
      </w:r>
      <w:r w:rsidR="00930322" w:rsidRPr="00984F50">
        <w:rPr>
          <w:rFonts w:ascii="Arial" w:hAnsi="Arial" w:cs="Arial"/>
          <w:sz w:val="22"/>
          <w:szCs w:val="22"/>
        </w:rPr>
        <w:t>ed, customer-focused and organis</w:t>
      </w:r>
      <w:r w:rsidRPr="00984F50">
        <w:rPr>
          <w:rFonts w:ascii="Arial" w:hAnsi="Arial" w:cs="Arial"/>
          <w:sz w:val="22"/>
          <w:szCs w:val="22"/>
        </w:rPr>
        <w:t>ed.</w:t>
      </w:r>
    </w:p>
    <w:p w14:paraId="309CDBA2" w14:textId="77777777" w:rsidR="002149C3" w:rsidRPr="00984F50" w:rsidRDefault="002149C3" w:rsidP="002149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sz w:val="22"/>
          <w:szCs w:val="22"/>
        </w:rPr>
        <w:t>Enjoy working as part of an inclusive team.</w:t>
      </w:r>
    </w:p>
    <w:p w14:paraId="0CA2A415" w14:textId="34A689CD" w:rsidR="002149C3" w:rsidRPr="00984F50" w:rsidRDefault="002149C3" w:rsidP="002149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sz w:val="22"/>
          <w:szCs w:val="22"/>
        </w:rPr>
        <w:t>Have a commitment to supporting the work of education leaders and who are passionate about learning.</w:t>
      </w:r>
    </w:p>
    <w:p w14:paraId="7401579C" w14:textId="7C41786F" w:rsidR="00D80882" w:rsidRPr="00984F50" w:rsidRDefault="00D80882" w:rsidP="002149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sz w:val="22"/>
          <w:szCs w:val="22"/>
        </w:rPr>
        <w:t>Have a sense of pride in their work and are for which they are responsible</w:t>
      </w:r>
    </w:p>
    <w:p w14:paraId="17931577" w14:textId="77777777" w:rsidR="0081390E" w:rsidRPr="00984F50" w:rsidRDefault="0081390E" w:rsidP="00813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</w:p>
    <w:p w14:paraId="20F54AE7" w14:textId="225C6B5A" w:rsidR="00DA374B" w:rsidRPr="00984F50" w:rsidRDefault="00953641" w:rsidP="00DA374B">
      <w:pPr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sz w:val="22"/>
          <w:szCs w:val="22"/>
        </w:rPr>
        <w:t xml:space="preserve">Springwell </w:t>
      </w:r>
      <w:r w:rsidR="00C86BFF">
        <w:rPr>
          <w:rFonts w:ascii="Arial" w:hAnsi="Arial" w:cs="Arial"/>
          <w:sz w:val="22"/>
          <w:szCs w:val="22"/>
        </w:rPr>
        <w:t xml:space="preserve">Leeds </w:t>
      </w:r>
      <w:r w:rsidRPr="00984F50">
        <w:rPr>
          <w:rFonts w:ascii="Arial" w:hAnsi="Arial" w:cs="Arial"/>
          <w:sz w:val="22"/>
          <w:szCs w:val="22"/>
        </w:rPr>
        <w:t xml:space="preserve">Academy </w:t>
      </w:r>
      <w:r w:rsidR="00DA374B" w:rsidRPr="00984F50">
        <w:rPr>
          <w:rFonts w:ascii="Arial" w:hAnsi="Arial" w:cs="Arial"/>
          <w:sz w:val="22"/>
          <w:szCs w:val="22"/>
        </w:rPr>
        <w:t>is recruiting a</w:t>
      </w:r>
      <w:r w:rsidR="00D80882" w:rsidRPr="00984F50">
        <w:rPr>
          <w:rFonts w:ascii="Arial" w:hAnsi="Arial" w:cs="Arial"/>
          <w:sz w:val="22"/>
          <w:szCs w:val="22"/>
        </w:rPr>
        <w:t xml:space="preserve"> Site </w:t>
      </w:r>
      <w:r w:rsidR="00C86BFF">
        <w:rPr>
          <w:rFonts w:ascii="Arial" w:hAnsi="Arial" w:cs="Arial"/>
          <w:sz w:val="22"/>
          <w:szCs w:val="22"/>
        </w:rPr>
        <w:t>O</w:t>
      </w:r>
      <w:r w:rsidR="00D80882" w:rsidRPr="00984F50">
        <w:rPr>
          <w:rFonts w:ascii="Arial" w:hAnsi="Arial" w:cs="Arial"/>
          <w:sz w:val="22"/>
          <w:szCs w:val="22"/>
        </w:rPr>
        <w:t xml:space="preserve">perative to </w:t>
      </w:r>
      <w:r w:rsidR="00DA374B" w:rsidRPr="00984F50">
        <w:rPr>
          <w:rFonts w:ascii="Arial" w:hAnsi="Arial" w:cs="Arial"/>
          <w:sz w:val="22"/>
          <w:szCs w:val="22"/>
        </w:rPr>
        <w:t xml:space="preserve">join the </w:t>
      </w:r>
      <w:r w:rsidR="00794D16" w:rsidRPr="00984F50">
        <w:rPr>
          <w:rFonts w:ascii="Arial" w:hAnsi="Arial" w:cs="Arial"/>
          <w:sz w:val="22"/>
          <w:szCs w:val="22"/>
        </w:rPr>
        <w:t xml:space="preserve">Academy </w:t>
      </w:r>
      <w:r w:rsidR="00D80882" w:rsidRPr="00984F50">
        <w:rPr>
          <w:rFonts w:ascii="Arial" w:hAnsi="Arial" w:cs="Arial"/>
          <w:sz w:val="22"/>
          <w:szCs w:val="22"/>
        </w:rPr>
        <w:t xml:space="preserve">Estates </w:t>
      </w:r>
      <w:r w:rsidR="00DA374B" w:rsidRPr="00984F50">
        <w:rPr>
          <w:rFonts w:ascii="Arial" w:hAnsi="Arial" w:cs="Arial"/>
          <w:sz w:val="22"/>
          <w:szCs w:val="22"/>
        </w:rPr>
        <w:t>Team</w:t>
      </w:r>
      <w:r w:rsidR="00794D16" w:rsidRPr="00984F50">
        <w:rPr>
          <w:rFonts w:ascii="Arial" w:hAnsi="Arial" w:cs="Arial"/>
          <w:sz w:val="22"/>
          <w:szCs w:val="22"/>
        </w:rPr>
        <w:t>.</w:t>
      </w:r>
      <w:r w:rsidR="00DA374B" w:rsidRPr="00984F50">
        <w:rPr>
          <w:rFonts w:ascii="Arial" w:hAnsi="Arial" w:cs="Arial"/>
          <w:sz w:val="22"/>
          <w:szCs w:val="22"/>
        </w:rPr>
        <w:t xml:space="preserve"> The </w:t>
      </w:r>
      <w:r w:rsidRPr="00984F50">
        <w:rPr>
          <w:rFonts w:ascii="Arial" w:hAnsi="Arial" w:cs="Arial"/>
          <w:sz w:val="22"/>
          <w:szCs w:val="22"/>
        </w:rPr>
        <w:t>Academy</w:t>
      </w:r>
      <w:r w:rsidR="00DA374B" w:rsidRPr="00984F50">
        <w:rPr>
          <w:rFonts w:ascii="Arial" w:hAnsi="Arial" w:cs="Arial"/>
          <w:sz w:val="22"/>
          <w:szCs w:val="22"/>
        </w:rPr>
        <w:t xml:space="preserve"> is in a period of </w:t>
      </w:r>
      <w:r w:rsidRPr="00984F50">
        <w:rPr>
          <w:rFonts w:ascii="Arial" w:hAnsi="Arial" w:cs="Arial"/>
          <w:sz w:val="22"/>
          <w:szCs w:val="22"/>
        </w:rPr>
        <w:t>growth</w:t>
      </w:r>
      <w:r w:rsidR="00DA374B" w:rsidRPr="00984F50">
        <w:rPr>
          <w:rFonts w:ascii="Arial" w:hAnsi="Arial" w:cs="Arial"/>
          <w:sz w:val="22"/>
          <w:szCs w:val="22"/>
        </w:rPr>
        <w:t xml:space="preserve"> and requires an experienced</w:t>
      </w:r>
      <w:r w:rsidR="00D80882" w:rsidRPr="00984F50">
        <w:rPr>
          <w:rFonts w:ascii="Arial" w:hAnsi="Arial" w:cs="Arial"/>
          <w:sz w:val="22"/>
          <w:szCs w:val="22"/>
        </w:rPr>
        <w:t xml:space="preserve"> site </w:t>
      </w:r>
      <w:r w:rsidR="00667C35" w:rsidRPr="00984F50">
        <w:rPr>
          <w:rFonts w:ascii="Arial" w:hAnsi="Arial" w:cs="Arial"/>
          <w:sz w:val="22"/>
          <w:szCs w:val="22"/>
        </w:rPr>
        <w:t>operative</w:t>
      </w:r>
      <w:r w:rsidR="00D80882" w:rsidRPr="00984F50">
        <w:rPr>
          <w:rFonts w:ascii="Arial" w:hAnsi="Arial" w:cs="Arial"/>
          <w:sz w:val="22"/>
          <w:szCs w:val="22"/>
        </w:rPr>
        <w:t xml:space="preserve"> who is capable of ensuring that sites are both fully compliant and fit for each working day</w:t>
      </w:r>
      <w:r w:rsidR="00667C35" w:rsidRPr="00984F50">
        <w:rPr>
          <w:rFonts w:ascii="Arial" w:hAnsi="Arial" w:cs="Arial"/>
          <w:sz w:val="22"/>
          <w:szCs w:val="22"/>
        </w:rPr>
        <w:t>,</w:t>
      </w:r>
      <w:r w:rsidR="00D80882" w:rsidRPr="00984F50">
        <w:rPr>
          <w:rFonts w:ascii="Arial" w:hAnsi="Arial" w:cs="Arial"/>
          <w:sz w:val="22"/>
          <w:szCs w:val="22"/>
        </w:rPr>
        <w:t xml:space="preserve"> ensuring </w:t>
      </w:r>
      <w:r w:rsidR="00667C35" w:rsidRPr="00984F50">
        <w:rPr>
          <w:rFonts w:ascii="Arial" w:hAnsi="Arial" w:cs="Arial"/>
          <w:sz w:val="22"/>
          <w:szCs w:val="22"/>
        </w:rPr>
        <w:t xml:space="preserve">that </w:t>
      </w:r>
      <w:r w:rsidR="00D80882" w:rsidRPr="00984F50">
        <w:rPr>
          <w:rFonts w:ascii="Arial" w:hAnsi="Arial" w:cs="Arial"/>
          <w:sz w:val="22"/>
          <w:szCs w:val="22"/>
        </w:rPr>
        <w:t xml:space="preserve">the best possible environment is provided for staff and students. Initially the role will be based at </w:t>
      </w:r>
      <w:r w:rsidR="00667C35" w:rsidRPr="00984F50">
        <w:rPr>
          <w:rFonts w:ascii="Arial" w:hAnsi="Arial" w:cs="Arial"/>
          <w:sz w:val="22"/>
          <w:szCs w:val="22"/>
        </w:rPr>
        <w:t xml:space="preserve">one of our sites in the Headingley/Meanwood part of the city </w:t>
      </w:r>
      <w:r w:rsidR="00D80882" w:rsidRPr="00984F50">
        <w:rPr>
          <w:rFonts w:ascii="Arial" w:hAnsi="Arial" w:cs="Arial"/>
          <w:sz w:val="22"/>
          <w:szCs w:val="22"/>
        </w:rPr>
        <w:t xml:space="preserve">but will then move to one of the brand new buildings </w:t>
      </w:r>
      <w:r w:rsidR="00667C35" w:rsidRPr="00984F50">
        <w:rPr>
          <w:rFonts w:ascii="Arial" w:hAnsi="Arial" w:cs="Arial"/>
          <w:sz w:val="22"/>
          <w:szCs w:val="22"/>
        </w:rPr>
        <w:t xml:space="preserve">during </w:t>
      </w:r>
      <w:r w:rsidR="00D80882" w:rsidRPr="00984F50">
        <w:rPr>
          <w:rFonts w:ascii="Arial" w:hAnsi="Arial" w:cs="Arial"/>
          <w:sz w:val="22"/>
          <w:szCs w:val="22"/>
        </w:rPr>
        <w:t xml:space="preserve">2018. </w:t>
      </w:r>
    </w:p>
    <w:p w14:paraId="1BCEF11D" w14:textId="77777777" w:rsidR="00D80882" w:rsidRPr="00984F50" w:rsidRDefault="00D80882" w:rsidP="00DA374B">
      <w:pPr>
        <w:rPr>
          <w:rFonts w:ascii="Arial" w:hAnsi="Arial" w:cs="Arial"/>
          <w:sz w:val="22"/>
          <w:szCs w:val="22"/>
        </w:rPr>
      </w:pPr>
    </w:p>
    <w:p w14:paraId="7E024ADD" w14:textId="77777777" w:rsidR="00DA374B" w:rsidRPr="00984F50" w:rsidRDefault="0081390E" w:rsidP="0081390E">
      <w:pPr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sz w:val="22"/>
          <w:szCs w:val="22"/>
        </w:rPr>
        <w:t xml:space="preserve">Wellspring Academy Trust is committed to safeguarding and promoting the welfare of our pupils. All posts are offered subject to enhanced DBS checks. </w:t>
      </w:r>
    </w:p>
    <w:p w14:paraId="29FF2AF6" w14:textId="77777777" w:rsidR="00794D16" w:rsidRPr="00984F50" w:rsidRDefault="00794D16" w:rsidP="0081390E">
      <w:pPr>
        <w:rPr>
          <w:rFonts w:ascii="Arial" w:hAnsi="Arial" w:cs="Arial"/>
          <w:sz w:val="22"/>
          <w:szCs w:val="22"/>
        </w:rPr>
      </w:pPr>
    </w:p>
    <w:p w14:paraId="78121753" w14:textId="77777777" w:rsidR="004E53C8" w:rsidRPr="004E53C8" w:rsidRDefault="004E53C8" w:rsidP="004E53C8">
      <w:pPr>
        <w:rPr>
          <w:rFonts w:ascii="Arial" w:hAnsi="Arial" w:cs="Arial"/>
          <w:b/>
          <w:sz w:val="22"/>
          <w:szCs w:val="22"/>
        </w:rPr>
      </w:pPr>
      <w:r w:rsidRPr="004E53C8">
        <w:rPr>
          <w:rFonts w:ascii="Arial" w:hAnsi="Arial" w:cs="Arial"/>
          <w:b/>
          <w:sz w:val="22"/>
          <w:szCs w:val="22"/>
        </w:rPr>
        <w:t>HOW TO APPLY</w:t>
      </w:r>
    </w:p>
    <w:p w14:paraId="6915BCAB" w14:textId="77777777" w:rsidR="004E53C8" w:rsidRPr="004E53C8" w:rsidRDefault="004E53C8" w:rsidP="004E53C8">
      <w:pPr>
        <w:rPr>
          <w:rFonts w:ascii="Arial" w:hAnsi="Arial" w:cs="Arial"/>
          <w:sz w:val="22"/>
          <w:szCs w:val="22"/>
        </w:rPr>
      </w:pPr>
    </w:p>
    <w:p w14:paraId="01F3CD28" w14:textId="5968100F" w:rsidR="004E53C8" w:rsidRPr="004E53C8" w:rsidRDefault="004E53C8" w:rsidP="004E53C8">
      <w:pPr>
        <w:rPr>
          <w:rFonts w:ascii="Arial" w:hAnsi="Arial" w:cs="Arial"/>
          <w:sz w:val="22"/>
          <w:szCs w:val="22"/>
        </w:rPr>
      </w:pPr>
      <w:r w:rsidRPr="004E53C8">
        <w:rPr>
          <w:rFonts w:ascii="Arial" w:hAnsi="Arial" w:cs="Arial"/>
          <w:sz w:val="22"/>
          <w:szCs w:val="22"/>
        </w:rPr>
        <w:t>Please complete the application f</w:t>
      </w:r>
      <w:r>
        <w:rPr>
          <w:rFonts w:ascii="Arial" w:hAnsi="Arial" w:cs="Arial"/>
          <w:sz w:val="22"/>
          <w:szCs w:val="22"/>
        </w:rPr>
        <w:t>orm sent as a separate attachmen</w:t>
      </w:r>
      <w:r w:rsidRPr="004E53C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.  </w:t>
      </w:r>
      <w:r w:rsidRPr="004E53C8">
        <w:rPr>
          <w:rFonts w:ascii="Arial" w:hAnsi="Arial" w:cs="Arial"/>
          <w:sz w:val="22"/>
          <w:szCs w:val="22"/>
        </w:rPr>
        <w:t xml:space="preserve">Along with this, you may submit a covering letter of no more than </w:t>
      </w:r>
      <w:r>
        <w:rPr>
          <w:rFonts w:ascii="Arial" w:hAnsi="Arial" w:cs="Arial"/>
          <w:sz w:val="22"/>
          <w:szCs w:val="22"/>
        </w:rPr>
        <w:t>one side</w:t>
      </w:r>
      <w:r w:rsidRPr="004E53C8">
        <w:rPr>
          <w:rFonts w:ascii="Arial" w:hAnsi="Arial" w:cs="Arial"/>
          <w:sz w:val="22"/>
          <w:szCs w:val="22"/>
        </w:rPr>
        <w:t xml:space="preserve"> of A4 outlining your suitabil</w:t>
      </w:r>
      <w:r>
        <w:rPr>
          <w:rFonts w:ascii="Arial" w:hAnsi="Arial" w:cs="Arial"/>
          <w:sz w:val="22"/>
          <w:szCs w:val="22"/>
        </w:rPr>
        <w:t>ity for this role</w:t>
      </w:r>
      <w:r w:rsidRPr="004E53C8">
        <w:rPr>
          <w:rFonts w:ascii="Arial" w:hAnsi="Arial" w:cs="Arial"/>
          <w:sz w:val="22"/>
          <w:szCs w:val="22"/>
        </w:rPr>
        <w:t>.</w:t>
      </w:r>
    </w:p>
    <w:p w14:paraId="011233A1" w14:textId="77777777" w:rsidR="004E53C8" w:rsidRPr="004E53C8" w:rsidRDefault="004E53C8" w:rsidP="004E53C8">
      <w:pPr>
        <w:rPr>
          <w:rFonts w:ascii="Arial" w:hAnsi="Arial" w:cs="Arial"/>
          <w:sz w:val="22"/>
          <w:szCs w:val="22"/>
        </w:rPr>
      </w:pPr>
    </w:p>
    <w:p w14:paraId="18DD6761" w14:textId="2CA1F81C" w:rsidR="004E53C8" w:rsidRDefault="004E53C8" w:rsidP="004E53C8">
      <w:pPr>
        <w:rPr>
          <w:rFonts w:ascii="Arial" w:hAnsi="Arial" w:cs="Arial"/>
          <w:sz w:val="22"/>
          <w:szCs w:val="22"/>
        </w:rPr>
      </w:pPr>
      <w:r w:rsidRPr="004E53C8">
        <w:rPr>
          <w:rFonts w:ascii="Arial" w:hAnsi="Arial" w:cs="Arial"/>
          <w:sz w:val="22"/>
          <w:szCs w:val="22"/>
        </w:rPr>
        <w:t xml:space="preserve">Applications should be e-mailed to Sarah Reeder, PA to Executive Principal at </w:t>
      </w:r>
      <w:hyperlink r:id="rId11" w:history="1">
        <w:r w:rsidRPr="008F35EA">
          <w:rPr>
            <w:rStyle w:val="Hyperlink"/>
            <w:rFonts w:ascii="Arial" w:hAnsi="Arial" w:cs="Arial"/>
            <w:sz w:val="22"/>
            <w:szCs w:val="22"/>
          </w:rPr>
          <w:t>s.reeder@springwellacademyleeds.org</w:t>
        </w:r>
      </w:hyperlink>
    </w:p>
    <w:p w14:paraId="3CAF19CD" w14:textId="77777777" w:rsidR="004E53C8" w:rsidRPr="004E53C8" w:rsidRDefault="004E53C8" w:rsidP="004E53C8">
      <w:pPr>
        <w:rPr>
          <w:rFonts w:ascii="Arial" w:hAnsi="Arial" w:cs="Arial"/>
          <w:sz w:val="22"/>
          <w:szCs w:val="22"/>
        </w:rPr>
      </w:pPr>
    </w:p>
    <w:p w14:paraId="7C3ACE23" w14:textId="77777777" w:rsidR="004E53C8" w:rsidRDefault="004E53C8" w:rsidP="00984F50">
      <w:pPr>
        <w:rPr>
          <w:rFonts w:ascii="Arial" w:hAnsi="Arial" w:cs="Arial"/>
          <w:sz w:val="22"/>
          <w:szCs w:val="22"/>
        </w:rPr>
      </w:pPr>
    </w:p>
    <w:p w14:paraId="15EB3C08" w14:textId="019CECF3" w:rsidR="00984F50" w:rsidRPr="00984F50" w:rsidRDefault="00984F50" w:rsidP="00984F50">
      <w:pPr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sz w:val="22"/>
          <w:szCs w:val="22"/>
        </w:rPr>
        <w:t>Reporting to</w:t>
      </w:r>
      <w:r w:rsidRPr="00984F50">
        <w:rPr>
          <w:rFonts w:ascii="Arial" w:hAnsi="Arial" w:cs="Arial"/>
          <w:sz w:val="22"/>
          <w:szCs w:val="22"/>
        </w:rPr>
        <w:tab/>
      </w:r>
      <w:r w:rsidRPr="00984F50">
        <w:rPr>
          <w:rFonts w:ascii="Arial" w:hAnsi="Arial" w:cs="Arial"/>
          <w:sz w:val="22"/>
          <w:szCs w:val="22"/>
        </w:rPr>
        <w:tab/>
      </w:r>
      <w:r w:rsidRPr="00984F50">
        <w:rPr>
          <w:rFonts w:ascii="Arial" w:hAnsi="Arial" w:cs="Arial"/>
          <w:sz w:val="22"/>
          <w:szCs w:val="22"/>
        </w:rPr>
        <w:tab/>
      </w:r>
      <w:r w:rsidR="004E53C8">
        <w:rPr>
          <w:rFonts w:ascii="Arial" w:hAnsi="Arial" w:cs="Arial"/>
          <w:sz w:val="22"/>
          <w:szCs w:val="22"/>
        </w:rPr>
        <w:t>Estate Manager</w:t>
      </w:r>
    </w:p>
    <w:p w14:paraId="7C6AC962" w14:textId="77777777" w:rsidR="00984F50" w:rsidRPr="00984F50" w:rsidRDefault="00984F50" w:rsidP="00984F50">
      <w:pPr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sz w:val="22"/>
          <w:szCs w:val="22"/>
        </w:rPr>
        <w:t>Duration of Post</w:t>
      </w:r>
      <w:r w:rsidRPr="00984F50">
        <w:rPr>
          <w:rFonts w:ascii="Arial" w:hAnsi="Arial" w:cs="Arial"/>
          <w:sz w:val="22"/>
          <w:szCs w:val="22"/>
        </w:rPr>
        <w:tab/>
      </w:r>
      <w:r w:rsidRPr="00984F50">
        <w:rPr>
          <w:rFonts w:ascii="Arial" w:hAnsi="Arial" w:cs="Arial"/>
          <w:sz w:val="22"/>
          <w:szCs w:val="22"/>
        </w:rPr>
        <w:tab/>
        <w:t>Permanent</w:t>
      </w:r>
    </w:p>
    <w:p w14:paraId="27BCA392" w14:textId="709AABEC" w:rsidR="00984F50" w:rsidRPr="00984F50" w:rsidRDefault="00984F50" w:rsidP="00984F50">
      <w:pPr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sz w:val="22"/>
          <w:szCs w:val="22"/>
        </w:rPr>
        <w:t>Work Commitment</w:t>
      </w:r>
      <w:r w:rsidRPr="00984F50">
        <w:rPr>
          <w:rFonts w:ascii="Arial" w:hAnsi="Arial" w:cs="Arial"/>
          <w:sz w:val="22"/>
          <w:szCs w:val="22"/>
        </w:rPr>
        <w:tab/>
      </w:r>
      <w:r w:rsidRPr="00984F50">
        <w:rPr>
          <w:rFonts w:ascii="Arial" w:hAnsi="Arial" w:cs="Arial"/>
          <w:sz w:val="22"/>
          <w:szCs w:val="22"/>
        </w:rPr>
        <w:tab/>
        <w:t>Full time</w:t>
      </w:r>
      <w:r w:rsidR="004E53C8">
        <w:rPr>
          <w:rFonts w:ascii="Arial" w:hAnsi="Arial" w:cs="Arial"/>
          <w:sz w:val="22"/>
          <w:szCs w:val="22"/>
        </w:rPr>
        <w:t xml:space="preserve"> – 52 weeks</w:t>
      </w:r>
    </w:p>
    <w:p w14:paraId="0ADBF255" w14:textId="014D1774" w:rsidR="00984F50" w:rsidRDefault="00984F50" w:rsidP="00984F50">
      <w:pPr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sz w:val="22"/>
          <w:szCs w:val="22"/>
        </w:rPr>
        <w:t>Salary</w:t>
      </w:r>
      <w:r w:rsidRPr="00984F50">
        <w:rPr>
          <w:rFonts w:ascii="Arial" w:hAnsi="Arial" w:cs="Arial"/>
          <w:sz w:val="22"/>
          <w:szCs w:val="22"/>
        </w:rPr>
        <w:tab/>
        <w:t xml:space="preserve"> </w:t>
      </w:r>
      <w:r w:rsidR="004E53C8">
        <w:rPr>
          <w:rFonts w:ascii="Arial" w:hAnsi="Arial" w:cs="Arial"/>
          <w:sz w:val="22"/>
          <w:szCs w:val="22"/>
        </w:rPr>
        <w:tab/>
      </w:r>
      <w:r w:rsidR="004E53C8">
        <w:rPr>
          <w:rFonts w:ascii="Arial" w:hAnsi="Arial" w:cs="Arial"/>
          <w:sz w:val="22"/>
          <w:szCs w:val="22"/>
        </w:rPr>
        <w:tab/>
      </w:r>
      <w:r w:rsidR="004E53C8">
        <w:rPr>
          <w:rFonts w:ascii="Arial" w:hAnsi="Arial" w:cs="Arial"/>
          <w:sz w:val="22"/>
          <w:szCs w:val="22"/>
        </w:rPr>
        <w:tab/>
        <w:t>Point 9 – 13 (£15,375.00 - £16,491.00)</w:t>
      </w:r>
    </w:p>
    <w:p w14:paraId="05896F1F" w14:textId="289AE28D" w:rsidR="004E53C8" w:rsidRDefault="004E53C8" w:rsidP="00984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3EE6">
        <w:rPr>
          <w:rFonts w:ascii="Arial" w:hAnsi="Arial" w:cs="Arial"/>
          <w:sz w:val="22"/>
          <w:szCs w:val="22"/>
        </w:rPr>
        <w:t>1</w:t>
      </w:r>
      <w:r w:rsidR="00E53EE6" w:rsidRPr="00E53EE6">
        <w:rPr>
          <w:rFonts w:ascii="Arial" w:hAnsi="Arial" w:cs="Arial"/>
          <w:sz w:val="22"/>
          <w:szCs w:val="22"/>
          <w:vertAlign w:val="superscript"/>
        </w:rPr>
        <w:t>st</w:t>
      </w:r>
      <w:r w:rsidR="00E53EE6">
        <w:rPr>
          <w:rFonts w:ascii="Arial" w:hAnsi="Arial" w:cs="Arial"/>
          <w:sz w:val="22"/>
          <w:szCs w:val="22"/>
        </w:rPr>
        <w:t xml:space="preserve"> September 2017</w:t>
      </w:r>
    </w:p>
    <w:p w14:paraId="3EDA1DB7" w14:textId="7B7E14DB" w:rsidR="00984F50" w:rsidRPr="00984F50" w:rsidRDefault="00984F50" w:rsidP="00984F50">
      <w:pPr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sz w:val="22"/>
          <w:szCs w:val="22"/>
        </w:rPr>
        <w:t xml:space="preserve">Closing </w:t>
      </w:r>
      <w:r w:rsidR="004E53C8">
        <w:rPr>
          <w:rFonts w:ascii="Arial" w:hAnsi="Arial" w:cs="Arial"/>
          <w:sz w:val="22"/>
          <w:szCs w:val="22"/>
        </w:rPr>
        <w:t>D</w:t>
      </w:r>
      <w:r w:rsidRPr="00984F50">
        <w:rPr>
          <w:rFonts w:ascii="Arial" w:hAnsi="Arial" w:cs="Arial"/>
          <w:sz w:val="22"/>
          <w:szCs w:val="22"/>
        </w:rPr>
        <w:t xml:space="preserve">ate  </w:t>
      </w:r>
      <w:r w:rsidRPr="00984F50">
        <w:rPr>
          <w:rFonts w:ascii="Arial" w:hAnsi="Arial" w:cs="Arial"/>
          <w:sz w:val="22"/>
          <w:szCs w:val="22"/>
        </w:rPr>
        <w:tab/>
      </w:r>
      <w:r w:rsidR="004E53C8">
        <w:rPr>
          <w:rFonts w:ascii="Arial" w:hAnsi="Arial" w:cs="Arial"/>
          <w:sz w:val="22"/>
          <w:szCs w:val="22"/>
        </w:rPr>
        <w:tab/>
      </w:r>
      <w:r w:rsidR="004E53C8">
        <w:rPr>
          <w:rFonts w:ascii="Arial" w:hAnsi="Arial" w:cs="Arial"/>
          <w:sz w:val="22"/>
          <w:szCs w:val="22"/>
        </w:rPr>
        <w:tab/>
        <w:t xml:space="preserve">Noon, Friday, </w:t>
      </w:r>
      <w:r w:rsidR="00E53EE6">
        <w:rPr>
          <w:rFonts w:ascii="Arial" w:hAnsi="Arial" w:cs="Arial"/>
          <w:sz w:val="22"/>
          <w:szCs w:val="22"/>
        </w:rPr>
        <w:t>30</w:t>
      </w:r>
      <w:r w:rsidR="00E53EE6" w:rsidRPr="00E53EE6">
        <w:rPr>
          <w:rFonts w:ascii="Arial" w:hAnsi="Arial" w:cs="Arial"/>
          <w:sz w:val="22"/>
          <w:szCs w:val="22"/>
          <w:vertAlign w:val="superscript"/>
        </w:rPr>
        <w:t>th</w:t>
      </w:r>
      <w:r w:rsidR="00E53EE6">
        <w:rPr>
          <w:rFonts w:ascii="Arial" w:hAnsi="Arial" w:cs="Arial"/>
          <w:sz w:val="22"/>
          <w:szCs w:val="22"/>
        </w:rPr>
        <w:t xml:space="preserve"> June 2017</w:t>
      </w:r>
    </w:p>
    <w:p w14:paraId="50B2D264" w14:textId="1D439DBE" w:rsidR="00984F50" w:rsidRPr="00984F50" w:rsidRDefault="00984F50" w:rsidP="00984F50">
      <w:pPr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sz w:val="22"/>
          <w:szCs w:val="22"/>
        </w:rPr>
        <w:t xml:space="preserve">Shortlisting date  </w:t>
      </w:r>
      <w:r w:rsidRPr="00984F50">
        <w:rPr>
          <w:rFonts w:ascii="Arial" w:hAnsi="Arial" w:cs="Arial"/>
          <w:sz w:val="22"/>
          <w:szCs w:val="22"/>
        </w:rPr>
        <w:tab/>
      </w:r>
      <w:r w:rsidR="004E53C8">
        <w:rPr>
          <w:rFonts w:ascii="Arial" w:hAnsi="Arial" w:cs="Arial"/>
          <w:sz w:val="22"/>
          <w:szCs w:val="22"/>
        </w:rPr>
        <w:tab/>
      </w:r>
      <w:r w:rsidR="00E53EE6">
        <w:rPr>
          <w:rFonts w:ascii="Arial" w:hAnsi="Arial" w:cs="Arial"/>
          <w:sz w:val="22"/>
          <w:szCs w:val="22"/>
        </w:rPr>
        <w:t>Friday, 30</w:t>
      </w:r>
      <w:r w:rsidR="00E53EE6" w:rsidRPr="00E53EE6">
        <w:rPr>
          <w:rFonts w:ascii="Arial" w:hAnsi="Arial" w:cs="Arial"/>
          <w:sz w:val="22"/>
          <w:szCs w:val="22"/>
          <w:vertAlign w:val="superscript"/>
        </w:rPr>
        <w:t>th</w:t>
      </w:r>
      <w:r w:rsidR="00E53EE6">
        <w:rPr>
          <w:rFonts w:ascii="Arial" w:hAnsi="Arial" w:cs="Arial"/>
          <w:sz w:val="22"/>
          <w:szCs w:val="22"/>
        </w:rPr>
        <w:t xml:space="preserve"> June 2017</w:t>
      </w:r>
    </w:p>
    <w:p w14:paraId="6AA6DDB2" w14:textId="0845837C" w:rsidR="00984F50" w:rsidRDefault="00984F50" w:rsidP="00984F50">
      <w:pPr>
        <w:rPr>
          <w:rFonts w:ascii="Arial" w:hAnsi="Arial" w:cs="Arial"/>
          <w:sz w:val="22"/>
          <w:szCs w:val="22"/>
        </w:rPr>
      </w:pPr>
      <w:r w:rsidRPr="00984F50">
        <w:rPr>
          <w:rFonts w:ascii="Arial" w:hAnsi="Arial" w:cs="Arial"/>
          <w:sz w:val="22"/>
          <w:szCs w:val="22"/>
        </w:rPr>
        <w:t>Interview date</w:t>
      </w:r>
      <w:r w:rsidRPr="00984F50">
        <w:rPr>
          <w:rFonts w:ascii="Arial" w:hAnsi="Arial" w:cs="Arial"/>
          <w:sz w:val="22"/>
          <w:szCs w:val="22"/>
        </w:rPr>
        <w:tab/>
      </w:r>
      <w:r w:rsidR="00E53EE6">
        <w:rPr>
          <w:rFonts w:ascii="Arial" w:hAnsi="Arial" w:cs="Arial"/>
          <w:sz w:val="22"/>
          <w:szCs w:val="22"/>
        </w:rPr>
        <w:tab/>
      </w:r>
      <w:r w:rsidR="00E53EE6">
        <w:rPr>
          <w:rFonts w:ascii="Arial" w:hAnsi="Arial" w:cs="Arial"/>
          <w:sz w:val="22"/>
          <w:szCs w:val="22"/>
        </w:rPr>
        <w:tab/>
        <w:t>Week Commencing Monday, 3</w:t>
      </w:r>
      <w:r w:rsidR="00E53EE6" w:rsidRPr="00E53EE6">
        <w:rPr>
          <w:rFonts w:ascii="Arial" w:hAnsi="Arial" w:cs="Arial"/>
          <w:sz w:val="22"/>
          <w:szCs w:val="22"/>
          <w:vertAlign w:val="superscript"/>
        </w:rPr>
        <w:t>rd</w:t>
      </w:r>
      <w:r w:rsidR="00E53EE6">
        <w:rPr>
          <w:rFonts w:ascii="Arial" w:hAnsi="Arial" w:cs="Arial"/>
          <w:sz w:val="22"/>
          <w:szCs w:val="22"/>
        </w:rPr>
        <w:t xml:space="preserve"> July</w:t>
      </w:r>
      <w:r w:rsidRPr="00984F50">
        <w:rPr>
          <w:rFonts w:ascii="Arial" w:hAnsi="Arial" w:cs="Arial"/>
          <w:sz w:val="22"/>
          <w:szCs w:val="22"/>
        </w:rPr>
        <w:t xml:space="preserve"> 2017</w:t>
      </w:r>
    </w:p>
    <w:p w14:paraId="34362BF8" w14:textId="3175F7B9" w:rsidR="004E53C8" w:rsidRDefault="004E53C8" w:rsidP="00984F50">
      <w:pPr>
        <w:rPr>
          <w:rFonts w:ascii="Arial" w:hAnsi="Arial" w:cs="Arial"/>
          <w:sz w:val="22"/>
          <w:szCs w:val="22"/>
        </w:rPr>
      </w:pPr>
    </w:p>
    <w:p w14:paraId="15AD5385" w14:textId="12F478AB" w:rsidR="004E53C8" w:rsidRPr="004E53C8" w:rsidRDefault="004E53C8" w:rsidP="004E53C8">
      <w:pPr>
        <w:rPr>
          <w:rFonts w:ascii="Arial" w:hAnsi="Arial" w:cs="Arial"/>
          <w:sz w:val="22"/>
          <w:szCs w:val="22"/>
        </w:rPr>
      </w:pPr>
      <w:r w:rsidRPr="004E53C8">
        <w:rPr>
          <w:rFonts w:ascii="Arial" w:hAnsi="Arial" w:cs="Arial"/>
          <w:sz w:val="22"/>
          <w:szCs w:val="22"/>
        </w:rPr>
        <w:t>References will be take up prior to interview.</w:t>
      </w:r>
    </w:p>
    <w:p w14:paraId="46294FB4" w14:textId="77777777" w:rsidR="00984F50" w:rsidRDefault="00984F50">
      <w:pPr>
        <w:rPr>
          <w:rFonts w:ascii="Arial" w:hAnsi="Arial" w:cs="Arial"/>
          <w:sz w:val="22"/>
          <w:szCs w:val="22"/>
        </w:rPr>
      </w:pPr>
    </w:p>
    <w:p w14:paraId="3AD149CD" w14:textId="50DFEEFA" w:rsidR="00794D16" w:rsidRPr="00984F50" w:rsidRDefault="00A06AD3">
      <w:pPr>
        <w:rPr>
          <w:rFonts w:ascii="Arial" w:hAnsi="Arial" w:cs="Arial"/>
          <w:sz w:val="22"/>
          <w:szCs w:val="22"/>
        </w:rPr>
      </w:pPr>
      <w:hyperlink r:id="rId12" w:history="1">
        <w:r w:rsidR="00953641" w:rsidRPr="00984F50">
          <w:rPr>
            <w:rStyle w:val="Hyperlink"/>
            <w:rFonts w:ascii="Arial" w:hAnsi="Arial" w:cs="Arial"/>
            <w:sz w:val="22"/>
            <w:szCs w:val="22"/>
          </w:rPr>
          <w:t>www.wellspringacademytrust.co.uk</w:t>
        </w:r>
      </w:hyperlink>
      <w:r w:rsidR="0081390E" w:rsidRPr="00984F50">
        <w:rPr>
          <w:rFonts w:ascii="Arial" w:hAnsi="Arial" w:cs="Arial"/>
          <w:sz w:val="22"/>
          <w:szCs w:val="22"/>
        </w:rPr>
        <w:t xml:space="preserve"> </w:t>
      </w:r>
      <w:r w:rsidR="004E53C8">
        <w:rPr>
          <w:rFonts w:ascii="Arial" w:hAnsi="Arial" w:cs="Arial"/>
          <w:sz w:val="22"/>
          <w:szCs w:val="22"/>
        </w:rPr>
        <w:br/>
        <w:t>www.springwellacademyleeds.org</w:t>
      </w:r>
    </w:p>
    <w:p w14:paraId="28E8AC62" w14:textId="6EA84D82" w:rsidR="00ED48D9" w:rsidRPr="00984F50" w:rsidRDefault="00ED48D9">
      <w:pPr>
        <w:rPr>
          <w:rFonts w:ascii="Arial" w:hAnsi="Arial" w:cs="Arial"/>
          <w:sz w:val="22"/>
          <w:szCs w:val="22"/>
        </w:rPr>
      </w:pPr>
    </w:p>
    <w:sectPr w:rsidR="00ED48D9" w:rsidRPr="00984F50" w:rsidSect="00BC0A23">
      <w:headerReference w:type="default" r:id="rId13"/>
      <w:footerReference w:type="defaul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F1E2E" w14:textId="77777777" w:rsidR="005E3A7B" w:rsidRDefault="005E3A7B" w:rsidP="00FD222F">
      <w:r>
        <w:separator/>
      </w:r>
    </w:p>
  </w:endnote>
  <w:endnote w:type="continuationSeparator" w:id="0">
    <w:p w14:paraId="3A7CCF51" w14:textId="77777777" w:rsidR="005E3A7B" w:rsidRDefault="005E3A7B" w:rsidP="00FD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uardianTextEgyptianWeb-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4432" w14:textId="5A8E8B5C" w:rsidR="00833A95" w:rsidRPr="00833A95" w:rsidRDefault="00833A95">
    <w:pPr>
      <w:pStyle w:val="Footer"/>
      <w:jc w:val="right"/>
      <w:rPr>
        <w:rFonts w:ascii="FS Me" w:hAnsi="FS Me"/>
        <w:sz w:val="20"/>
      </w:rPr>
    </w:pPr>
    <w:r w:rsidRPr="00833A95">
      <w:rPr>
        <w:rFonts w:ascii="FS Me" w:hAnsi="FS Me"/>
        <w:sz w:val="20"/>
      </w:rPr>
      <w:t>HR2A/ Feb 17 /</w:t>
    </w:r>
    <w:sdt>
      <w:sdtPr>
        <w:rPr>
          <w:rFonts w:ascii="FS Me" w:hAnsi="FS Me"/>
          <w:sz w:val="20"/>
        </w:rPr>
        <w:id w:val="10156538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S Me" w:hAnsi="FS Me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33A95">
              <w:rPr>
                <w:rFonts w:ascii="FS Me" w:hAnsi="FS Me"/>
                <w:sz w:val="20"/>
              </w:rPr>
              <w:t xml:space="preserve">Page </w:t>
            </w:r>
            <w:r w:rsidRPr="00833A95">
              <w:rPr>
                <w:rFonts w:ascii="FS Me" w:hAnsi="FS Me"/>
                <w:b/>
                <w:bCs/>
                <w:sz w:val="20"/>
              </w:rPr>
              <w:fldChar w:fldCharType="begin"/>
            </w:r>
            <w:r w:rsidRPr="00833A95">
              <w:rPr>
                <w:rFonts w:ascii="FS Me" w:hAnsi="FS Me"/>
                <w:b/>
                <w:bCs/>
                <w:sz w:val="20"/>
              </w:rPr>
              <w:instrText xml:space="preserve"> PAGE </w:instrText>
            </w:r>
            <w:r w:rsidRPr="00833A95">
              <w:rPr>
                <w:rFonts w:ascii="FS Me" w:hAnsi="FS Me"/>
                <w:b/>
                <w:bCs/>
                <w:sz w:val="20"/>
              </w:rPr>
              <w:fldChar w:fldCharType="separate"/>
            </w:r>
            <w:r w:rsidR="00A06AD3">
              <w:rPr>
                <w:rFonts w:ascii="FS Me" w:hAnsi="FS Me"/>
                <w:b/>
                <w:bCs/>
                <w:noProof/>
                <w:sz w:val="20"/>
              </w:rPr>
              <w:t>1</w:t>
            </w:r>
            <w:r w:rsidRPr="00833A95">
              <w:rPr>
                <w:rFonts w:ascii="FS Me" w:hAnsi="FS Me"/>
                <w:b/>
                <w:bCs/>
                <w:sz w:val="20"/>
              </w:rPr>
              <w:fldChar w:fldCharType="end"/>
            </w:r>
            <w:r w:rsidRPr="00833A95">
              <w:rPr>
                <w:rFonts w:ascii="FS Me" w:hAnsi="FS Me"/>
                <w:sz w:val="20"/>
              </w:rPr>
              <w:t xml:space="preserve"> of </w:t>
            </w:r>
            <w:r w:rsidRPr="00833A95">
              <w:rPr>
                <w:rFonts w:ascii="FS Me" w:hAnsi="FS Me"/>
                <w:b/>
                <w:bCs/>
                <w:sz w:val="20"/>
              </w:rPr>
              <w:fldChar w:fldCharType="begin"/>
            </w:r>
            <w:r w:rsidRPr="00833A95">
              <w:rPr>
                <w:rFonts w:ascii="FS Me" w:hAnsi="FS Me"/>
                <w:b/>
                <w:bCs/>
                <w:sz w:val="20"/>
              </w:rPr>
              <w:instrText xml:space="preserve"> NUMPAGES  </w:instrText>
            </w:r>
            <w:r w:rsidRPr="00833A95">
              <w:rPr>
                <w:rFonts w:ascii="FS Me" w:hAnsi="FS Me"/>
                <w:b/>
                <w:bCs/>
                <w:sz w:val="20"/>
              </w:rPr>
              <w:fldChar w:fldCharType="separate"/>
            </w:r>
            <w:r w:rsidR="00A06AD3">
              <w:rPr>
                <w:rFonts w:ascii="FS Me" w:hAnsi="FS Me"/>
                <w:b/>
                <w:bCs/>
                <w:noProof/>
                <w:sz w:val="20"/>
              </w:rPr>
              <w:t>1</w:t>
            </w:r>
            <w:r w:rsidRPr="00833A95">
              <w:rPr>
                <w:rFonts w:ascii="FS Me" w:hAnsi="FS Me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3C86ECCF" w14:textId="38065CAC" w:rsidR="00833A95" w:rsidRDefault="00984F50">
    <w:pPr>
      <w:pStyle w:val="Footer"/>
    </w:pPr>
    <w:r w:rsidRPr="00D21440">
      <w:rPr>
        <w:rFonts w:ascii="Calibri" w:hAnsi="Calibri" w:cs="Gotham-Book"/>
        <w:b/>
        <w:noProof/>
        <w:sz w:val="32"/>
        <w:szCs w:val="32"/>
        <w:u w:val="single"/>
        <w:lang w:val="en-GB" w:eastAsia="en-GB"/>
      </w:rPr>
      <w:drawing>
        <wp:anchor distT="0" distB="0" distL="114300" distR="114300" simplePos="0" relativeHeight="251659264" behindDoc="1" locked="0" layoutInCell="1" allowOverlap="1" wp14:anchorId="2628D590" wp14:editId="2A284751">
          <wp:simplePos x="0" y="0"/>
          <wp:positionH relativeFrom="column">
            <wp:posOffset>2676525</wp:posOffset>
          </wp:positionH>
          <wp:positionV relativeFrom="page">
            <wp:posOffset>10170795</wp:posOffset>
          </wp:positionV>
          <wp:extent cx="535305" cy="292100"/>
          <wp:effectExtent l="0" t="0" r="0" b="0"/>
          <wp:wrapTight wrapText="bothSides">
            <wp:wrapPolygon edited="0">
              <wp:start x="0" y="0"/>
              <wp:lineTo x="0" y="19722"/>
              <wp:lineTo x="20754" y="19722"/>
              <wp:lineTo x="207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spring_RGB_Strap_Logo_L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AB393" w14:textId="77777777" w:rsidR="005E3A7B" w:rsidRDefault="005E3A7B" w:rsidP="00FD222F">
      <w:r>
        <w:separator/>
      </w:r>
    </w:p>
  </w:footnote>
  <w:footnote w:type="continuationSeparator" w:id="0">
    <w:p w14:paraId="384FC9D0" w14:textId="77777777" w:rsidR="005E3A7B" w:rsidRDefault="005E3A7B" w:rsidP="00FD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15A2" w14:textId="14B05424" w:rsidR="00FD222F" w:rsidRDefault="00FD222F" w:rsidP="00FD222F">
    <w:pPr>
      <w:widowControl w:val="0"/>
      <w:autoSpaceDE w:val="0"/>
      <w:autoSpaceDN w:val="0"/>
      <w:adjustRightInd w:val="0"/>
      <w:jc w:val="both"/>
      <w:rPr>
        <w:rFonts w:ascii="FS Me" w:hAnsi="FS Me" w:cs="GuardianTextEgyptianWeb-Reg"/>
        <w:color w:val="262626"/>
        <w:sz w:val="22"/>
        <w:szCs w:val="22"/>
      </w:rPr>
    </w:pPr>
  </w:p>
  <w:p w14:paraId="179315A5" w14:textId="77777777" w:rsidR="00FD222F" w:rsidRDefault="00FD2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6386"/>
    <w:multiLevelType w:val="hybridMultilevel"/>
    <w:tmpl w:val="B482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2F"/>
    <w:rsid w:val="000166ED"/>
    <w:rsid w:val="000852F3"/>
    <w:rsid w:val="000D201F"/>
    <w:rsid w:val="000D741D"/>
    <w:rsid w:val="00181F6D"/>
    <w:rsid w:val="001A2FEF"/>
    <w:rsid w:val="0021381F"/>
    <w:rsid w:val="002149C3"/>
    <w:rsid w:val="00393FEB"/>
    <w:rsid w:val="003C0411"/>
    <w:rsid w:val="003D1001"/>
    <w:rsid w:val="003E21D8"/>
    <w:rsid w:val="004E53C8"/>
    <w:rsid w:val="00502B10"/>
    <w:rsid w:val="005E3A7B"/>
    <w:rsid w:val="005F4D1A"/>
    <w:rsid w:val="00633497"/>
    <w:rsid w:val="00667C35"/>
    <w:rsid w:val="00776944"/>
    <w:rsid w:val="00794D16"/>
    <w:rsid w:val="007B28B2"/>
    <w:rsid w:val="0081390E"/>
    <w:rsid w:val="00833A95"/>
    <w:rsid w:val="00910DCA"/>
    <w:rsid w:val="00930322"/>
    <w:rsid w:val="00953641"/>
    <w:rsid w:val="00984F50"/>
    <w:rsid w:val="009C3103"/>
    <w:rsid w:val="00A06AD3"/>
    <w:rsid w:val="00B01CCA"/>
    <w:rsid w:val="00B83296"/>
    <w:rsid w:val="00BB0FF2"/>
    <w:rsid w:val="00BB6D87"/>
    <w:rsid w:val="00BC0A23"/>
    <w:rsid w:val="00BE5EEA"/>
    <w:rsid w:val="00C158E5"/>
    <w:rsid w:val="00C26D82"/>
    <w:rsid w:val="00C86BFF"/>
    <w:rsid w:val="00D0222E"/>
    <w:rsid w:val="00D80882"/>
    <w:rsid w:val="00DA374B"/>
    <w:rsid w:val="00E53EE6"/>
    <w:rsid w:val="00E871C4"/>
    <w:rsid w:val="00ED48D9"/>
    <w:rsid w:val="00EE5A02"/>
    <w:rsid w:val="00FD222F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3156B"/>
  <w15:chartTrackingRefBased/>
  <w15:docId w15:val="{238BEC65-B362-4677-BCF5-B218AC9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2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22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2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22F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201F"/>
    <w:pPr>
      <w:ind w:left="720"/>
      <w:contextualSpacing/>
    </w:pPr>
  </w:style>
  <w:style w:type="table" w:styleId="TableGrid">
    <w:name w:val="Table Grid"/>
    <w:basedOn w:val="TableNormal"/>
    <w:uiPriority w:val="39"/>
    <w:rsid w:val="0077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9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C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ellspringacademytrust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reeder@springwellacademyleed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5FC84FE016448BD30F3275A0DA1C6" ma:contentTypeVersion="4" ma:contentTypeDescription="Create a new document." ma:contentTypeScope="" ma:versionID="b8bfb1b828e8e6ccd356f442e4ee5c3a">
  <xsd:schema xmlns:xsd="http://www.w3.org/2001/XMLSchema" xmlns:xs="http://www.w3.org/2001/XMLSchema" xmlns:p="http://schemas.microsoft.com/office/2006/metadata/properties" xmlns:ns2="f82bdce2-d3c5-4a2a-8153-35088c713a2b" targetNamespace="http://schemas.microsoft.com/office/2006/metadata/properties" ma:root="true" ma:fieldsID="a46a61592c3ed132e2573d8ff19e4e85" ns2:_="">
    <xsd:import namespace="f82bdce2-d3c5-4a2a-8153-35088c71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362C6-01BE-431A-8172-E2638E6CE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6643F-D5DC-4015-A37A-11E870854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330A0-11FD-4EE0-8B44-E061310E18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82bdce2-d3c5-4a2a-8153-35088c713a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Alicia Wilson</cp:lastModifiedBy>
  <cp:revision>2</cp:revision>
  <cp:lastPrinted>2016-10-26T11:14:00Z</cp:lastPrinted>
  <dcterms:created xsi:type="dcterms:W3CDTF">2017-06-20T11:34:00Z</dcterms:created>
  <dcterms:modified xsi:type="dcterms:W3CDTF">2017-06-20T11:34:00Z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0x0101008EB5FC84FE016448BD30F3275A0DA1C6</vt:lpwstr>
  </property>
</Properties>
</file>